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E9D9" w14:textId="0989E55A" w:rsidR="00D36F23" w:rsidRPr="00084D72" w:rsidRDefault="007F49BC" w:rsidP="00D36F23">
      <w:pPr>
        <w:pStyle w:val="listbull"/>
        <w:numPr>
          <w:ilvl w:val="0"/>
          <w:numId w:val="0"/>
        </w:numPr>
        <w:spacing w:after="0"/>
        <w:contextualSpacing/>
        <w:jc w:val="center"/>
        <w:rPr>
          <w:b/>
          <w:szCs w:val="24"/>
        </w:rPr>
      </w:pPr>
      <w:r w:rsidRPr="00084D72">
        <w:rPr>
          <w:b/>
          <w:szCs w:val="24"/>
        </w:rPr>
        <w:t>Bridging the Gap – Areas of Research Interest</w:t>
      </w:r>
      <w:r w:rsidR="00D36F23" w:rsidRPr="00084D72">
        <w:rPr>
          <w:b/>
          <w:szCs w:val="24"/>
        </w:rPr>
        <w:t xml:space="preserve"> </w:t>
      </w:r>
      <w:r w:rsidR="00084D72" w:rsidRPr="00084D72">
        <w:rPr>
          <w:b/>
          <w:szCs w:val="24"/>
        </w:rPr>
        <w:t xml:space="preserve">topic guide – </w:t>
      </w:r>
      <w:r w:rsidR="00381F0F">
        <w:rPr>
          <w:b/>
          <w:szCs w:val="24"/>
        </w:rPr>
        <w:t>knowledge mobiliser</w:t>
      </w:r>
      <w:r w:rsidR="00084D72" w:rsidRPr="00084D72">
        <w:rPr>
          <w:b/>
          <w:szCs w:val="24"/>
        </w:rPr>
        <w:t xml:space="preserve"> interview</w:t>
      </w:r>
      <w:r w:rsidR="00D36F23" w:rsidRPr="00084D72">
        <w:rPr>
          <w:b/>
          <w:szCs w:val="24"/>
        </w:rPr>
        <w:t xml:space="preserve"> </w:t>
      </w:r>
    </w:p>
    <w:p w14:paraId="67FAF58C" w14:textId="77777777" w:rsidR="007F49BC" w:rsidRPr="00084D72" w:rsidRDefault="007F49BC" w:rsidP="007F49BC">
      <w:pPr>
        <w:pStyle w:val="listbull"/>
        <w:numPr>
          <w:ilvl w:val="0"/>
          <w:numId w:val="0"/>
        </w:numPr>
        <w:spacing w:after="0"/>
        <w:contextualSpacing/>
        <w:jc w:val="center"/>
        <w:rPr>
          <w:b/>
          <w:szCs w:val="24"/>
        </w:rPr>
      </w:pPr>
    </w:p>
    <w:p w14:paraId="2F7F3FBD" w14:textId="53DC769D" w:rsidR="007F49BC" w:rsidRPr="00495E56" w:rsidRDefault="007F49BC" w:rsidP="00084D72">
      <w:pPr>
        <w:pStyle w:val="listbull"/>
        <w:numPr>
          <w:ilvl w:val="0"/>
          <w:numId w:val="0"/>
        </w:numPr>
        <w:spacing w:after="0"/>
        <w:contextualSpacing/>
        <w:rPr>
          <w:bCs/>
          <w:sz w:val="20"/>
        </w:rPr>
      </w:pPr>
      <w:r w:rsidRPr="00495E56">
        <w:rPr>
          <w:bCs/>
          <w:sz w:val="20"/>
        </w:rPr>
        <w:t>This project aims to better understand how Areas of Research Interest are developed, shaped and implemented. To do this, we</w:t>
      </w:r>
      <w:r w:rsidR="00A20CD2" w:rsidRPr="00495E56">
        <w:rPr>
          <w:bCs/>
          <w:sz w:val="20"/>
        </w:rPr>
        <w:t xml:space="preserve"> (the ESRC-Government Office for Science Areas of Research Interest Fellows)</w:t>
      </w:r>
      <w:r w:rsidRPr="00495E56">
        <w:rPr>
          <w:bCs/>
          <w:sz w:val="20"/>
        </w:rPr>
        <w:t xml:space="preserve"> are talking with officials and analysts across government departments, and with academics and researchers involved in ARI processes, as well as other relevant stakeholders. We are facilitating the prioritisation of ARIs, and working with departments to facilitate academic engagement with ARIs, aiming to produce actions to address identified research needs. </w:t>
      </w:r>
      <w:r w:rsidR="00084D72" w:rsidRPr="00495E56">
        <w:rPr>
          <w:bCs/>
          <w:sz w:val="20"/>
        </w:rPr>
        <w:t xml:space="preserve"> </w:t>
      </w:r>
      <w:r w:rsidR="00A20CD2" w:rsidRPr="00495E56">
        <w:rPr>
          <w:bCs/>
          <w:sz w:val="20"/>
        </w:rPr>
        <w:t>We are now seeking to learn and reflect on the prioritisation and engagement activities we have worked with you o</w:t>
      </w:r>
      <w:r w:rsidR="00D36F23" w:rsidRPr="00495E56">
        <w:rPr>
          <w:bCs/>
          <w:sz w:val="20"/>
        </w:rPr>
        <w:t>n, which include research prioritisation exercises, workshops, and working groups as part of the Rebuilding a Resilient Britain Programme.</w:t>
      </w:r>
      <w:r w:rsidR="00A20CD2" w:rsidRPr="00495E56">
        <w:rPr>
          <w:bCs/>
          <w:sz w:val="20"/>
        </w:rPr>
        <w:t xml:space="preserve"> </w:t>
      </w:r>
    </w:p>
    <w:p w14:paraId="7AA088E9" w14:textId="4BBF459E" w:rsidR="00084D72" w:rsidRPr="00084D72" w:rsidRDefault="00084D72" w:rsidP="00084D72">
      <w:pPr>
        <w:pStyle w:val="listbull"/>
        <w:numPr>
          <w:ilvl w:val="0"/>
          <w:numId w:val="0"/>
        </w:numPr>
        <w:spacing w:after="0"/>
        <w:contextualSpacing/>
        <w:rPr>
          <w:color w:val="000000"/>
          <w:szCs w:val="24"/>
          <w:u w:val="single"/>
        </w:rPr>
      </w:pPr>
    </w:p>
    <w:p w14:paraId="4296792B" w14:textId="5293350B" w:rsidR="005A518C" w:rsidRDefault="005A518C" w:rsidP="00084D72">
      <w:pPr>
        <w:pStyle w:val="listbull"/>
        <w:numPr>
          <w:ilvl w:val="0"/>
          <w:numId w:val="3"/>
        </w:numPr>
        <w:spacing w:after="0"/>
        <w:contextualSpacing/>
        <w:rPr>
          <w:sz w:val="22"/>
          <w:szCs w:val="22"/>
        </w:rPr>
      </w:pPr>
      <w:r>
        <w:rPr>
          <w:sz w:val="22"/>
          <w:szCs w:val="22"/>
        </w:rPr>
        <w:t>Can you start by describing your current role</w:t>
      </w:r>
      <w:r w:rsidR="006B0E2D">
        <w:rPr>
          <w:sz w:val="22"/>
          <w:szCs w:val="22"/>
        </w:rPr>
        <w:t>?</w:t>
      </w:r>
    </w:p>
    <w:p w14:paraId="75FBFE74" w14:textId="77777777" w:rsidR="00635DDF" w:rsidRPr="005A518C" w:rsidRDefault="00635DDF" w:rsidP="005A518C">
      <w:pPr>
        <w:pStyle w:val="listbull"/>
        <w:numPr>
          <w:ilvl w:val="0"/>
          <w:numId w:val="0"/>
        </w:numPr>
        <w:spacing w:after="0"/>
        <w:ind w:left="720"/>
        <w:contextualSpacing/>
        <w:rPr>
          <w:sz w:val="22"/>
          <w:szCs w:val="22"/>
        </w:rPr>
      </w:pPr>
    </w:p>
    <w:p w14:paraId="4B3119CD" w14:textId="0C667907" w:rsidR="00084D72" w:rsidRPr="00B214B4" w:rsidRDefault="00084D72" w:rsidP="00084D72">
      <w:pPr>
        <w:pStyle w:val="listbull"/>
        <w:numPr>
          <w:ilvl w:val="0"/>
          <w:numId w:val="3"/>
        </w:numPr>
        <w:spacing w:after="0"/>
        <w:contextualSpacing/>
        <w:rPr>
          <w:sz w:val="22"/>
          <w:szCs w:val="22"/>
        </w:rPr>
      </w:pPr>
      <w:r w:rsidRPr="00501A39">
        <w:rPr>
          <w:color w:val="000000"/>
          <w:sz w:val="22"/>
          <w:szCs w:val="22"/>
        </w:rPr>
        <w:t xml:space="preserve">Before we talk about the work we have been engaged in, can I start by asking you to tell me a bit about your previous experience of </w:t>
      </w:r>
      <w:r w:rsidR="00732074">
        <w:rPr>
          <w:color w:val="000000"/>
          <w:sz w:val="22"/>
          <w:szCs w:val="22"/>
        </w:rPr>
        <w:t>academic</w:t>
      </w:r>
      <w:r w:rsidR="009B0B85">
        <w:rPr>
          <w:color w:val="000000"/>
          <w:sz w:val="22"/>
          <w:szCs w:val="22"/>
        </w:rPr>
        <w:t xml:space="preserve"> and policy</w:t>
      </w:r>
      <w:r w:rsidR="0000782C">
        <w:rPr>
          <w:color w:val="000000"/>
          <w:sz w:val="22"/>
          <w:szCs w:val="22"/>
        </w:rPr>
        <w:t xml:space="preserve"> engagement</w:t>
      </w:r>
      <w:r w:rsidRPr="00501A39">
        <w:rPr>
          <w:color w:val="000000"/>
          <w:sz w:val="22"/>
          <w:szCs w:val="22"/>
        </w:rPr>
        <w:t xml:space="preserve"> (probe for involvement with </w:t>
      </w:r>
      <w:r w:rsidR="00732074">
        <w:rPr>
          <w:color w:val="000000"/>
          <w:sz w:val="22"/>
          <w:szCs w:val="22"/>
        </w:rPr>
        <w:t>individuals/ orgs</w:t>
      </w:r>
      <w:r w:rsidRPr="00501A39">
        <w:rPr>
          <w:color w:val="000000"/>
          <w:sz w:val="22"/>
          <w:szCs w:val="22"/>
        </w:rPr>
        <w:t>, positive/ negative experiences)</w:t>
      </w:r>
    </w:p>
    <w:p w14:paraId="2A0DF7CC" w14:textId="77777777" w:rsidR="00635DDF" w:rsidRPr="00B214B4" w:rsidRDefault="00635DDF" w:rsidP="00B214B4">
      <w:pPr>
        <w:pStyle w:val="listbull"/>
        <w:numPr>
          <w:ilvl w:val="0"/>
          <w:numId w:val="0"/>
        </w:numPr>
        <w:spacing w:after="0"/>
        <w:contextualSpacing/>
        <w:rPr>
          <w:sz w:val="22"/>
          <w:szCs w:val="22"/>
        </w:rPr>
      </w:pPr>
    </w:p>
    <w:p w14:paraId="0684A879" w14:textId="45022C8E" w:rsidR="00635DDF" w:rsidRDefault="00AB5B22" w:rsidP="00495E56">
      <w:pPr>
        <w:pStyle w:val="listbull"/>
        <w:numPr>
          <w:ilvl w:val="0"/>
          <w:numId w:val="3"/>
        </w:numPr>
        <w:spacing w:after="0"/>
        <w:contextualSpacing/>
        <w:rPr>
          <w:sz w:val="22"/>
          <w:szCs w:val="22"/>
        </w:rPr>
      </w:pPr>
      <w:r>
        <w:rPr>
          <w:sz w:val="22"/>
          <w:szCs w:val="22"/>
        </w:rPr>
        <w:t>What activities do you</w:t>
      </w:r>
      <w:r w:rsidR="00381F0F">
        <w:rPr>
          <w:sz w:val="22"/>
          <w:szCs w:val="22"/>
        </w:rPr>
        <w:t xml:space="preserve"> and your organisation</w:t>
      </w:r>
      <w:r>
        <w:rPr>
          <w:sz w:val="22"/>
          <w:szCs w:val="22"/>
        </w:rPr>
        <w:t xml:space="preserve"> </w:t>
      </w:r>
      <w:r w:rsidR="008B0F71">
        <w:rPr>
          <w:sz w:val="22"/>
          <w:szCs w:val="22"/>
        </w:rPr>
        <w:t>undertake to support academic/policy engagement</w:t>
      </w:r>
      <w:r w:rsidR="007B51EF">
        <w:rPr>
          <w:sz w:val="22"/>
          <w:szCs w:val="22"/>
        </w:rPr>
        <w:t>?</w:t>
      </w:r>
    </w:p>
    <w:p w14:paraId="688D737D" w14:textId="460A4324" w:rsidR="00635DDF" w:rsidRDefault="00635DDF" w:rsidP="00635DDF">
      <w:pPr>
        <w:pStyle w:val="listbull"/>
        <w:numPr>
          <w:ilvl w:val="0"/>
          <w:numId w:val="0"/>
        </w:numPr>
        <w:spacing w:after="0"/>
        <w:ind w:left="720"/>
        <w:contextualSpacing/>
        <w:rPr>
          <w:sz w:val="22"/>
          <w:szCs w:val="22"/>
        </w:rPr>
      </w:pPr>
    </w:p>
    <w:p w14:paraId="12BE9F83" w14:textId="77777777" w:rsidR="007B51EF" w:rsidRDefault="007B51EF" w:rsidP="00635DDF">
      <w:pPr>
        <w:pStyle w:val="listbull"/>
        <w:numPr>
          <w:ilvl w:val="0"/>
          <w:numId w:val="0"/>
        </w:numPr>
        <w:spacing w:after="0"/>
        <w:ind w:left="720"/>
        <w:contextualSpacing/>
        <w:rPr>
          <w:sz w:val="22"/>
          <w:szCs w:val="22"/>
        </w:rPr>
      </w:pPr>
    </w:p>
    <w:p w14:paraId="076D9BB6" w14:textId="1CA6424F" w:rsidR="00495E56" w:rsidRDefault="00084D72" w:rsidP="00495E56">
      <w:pPr>
        <w:pStyle w:val="listbull"/>
        <w:numPr>
          <w:ilvl w:val="0"/>
          <w:numId w:val="3"/>
        </w:numPr>
        <w:spacing w:after="0"/>
        <w:contextualSpacing/>
        <w:rPr>
          <w:sz w:val="22"/>
          <w:szCs w:val="22"/>
        </w:rPr>
      </w:pPr>
      <w:r w:rsidRPr="00501A39">
        <w:rPr>
          <w:sz w:val="22"/>
          <w:szCs w:val="22"/>
        </w:rPr>
        <w:t xml:space="preserve">When you </w:t>
      </w:r>
      <w:r w:rsidR="008B0F71">
        <w:rPr>
          <w:sz w:val="22"/>
          <w:szCs w:val="22"/>
        </w:rPr>
        <w:t>do this work</w:t>
      </w:r>
      <w:r w:rsidR="00732074">
        <w:rPr>
          <w:sz w:val="22"/>
          <w:szCs w:val="22"/>
        </w:rPr>
        <w:t>,</w:t>
      </w:r>
      <w:r w:rsidRPr="00501A39">
        <w:rPr>
          <w:sz w:val="22"/>
          <w:szCs w:val="22"/>
        </w:rPr>
        <w:t xml:space="preserve"> can you tell me a bit about what you are hoping this engagement will achieve (probe for goals, underlying assumptions)</w:t>
      </w:r>
    </w:p>
    <w:p w14:paraId="15C56C8C" w14:textId="77777777" w:rsidR="00635DDF" w:rsidRPr="00501A39" w:rsidRDefault="00635DDF" w:rsidP="00635DDF">
      <w:pPr>
        <w:pStyle w:val="listbull"/>
        <w:numPr>
          <w:ilvl w:val="0"/>
          <w:numId w:val="0"/>
        </w:numPr>
        <w:spacing w:after="0"/>
        <w:ind w:left="720"/>
        <w:contextualSpacing/>
        <w:rPr>
          <w:sz w:val="22"/>
          <w:szCs w:val="22"/>
        </w:rPr>
      </w:pPr>
    </w:p>
    <w:p w14:paraId="7FF10C9B" w14:textId="77777777" w:rsidR="00B214B4" w:rsidRDefault="00B214B4" w:rsidP="00495E56">
      <w:pPr>
        <w:pStyle w:val="listbull"/>
        <w:numPr>
          <w:ilvl w:val="0"/>
          <w:numId w:val="3"/>
        </w:numPr>
        <w:spacing w:after="0"/>
        <w:contextualSpacing/>
        <w:rPr>
          <w:sz w:val="22"/>
          <w:szCs w:val="22"/>
        </w:rPr>
      </w:pPr>
      <w:r>
        <w:rPr>
          <w:sz w:val="22"/>
          <w:szCs w:val="22"/>
        </w:rPr>
        <w:t>What do you see as the role of knowledge mobilisers in supporting evidence use?</w:t>
      </w:r>
    </w:p>
    <w:p w14:paraId="5D7D8234" w14:textId="77777777" w:rsidR="00B214B4" w:rsidRDefault="00B214B4" w:rsidP="00B214B4">
      <w:pPr>
        <w:pStyle w:val="ListParagraph"/>
        <w:rPr>
          <w:sz w:val="22"/>
          <w:szCs w:val="22"/>
        </w:rPr>
      </w:pPr>
    </w:p>
    <w:p w14:paraId="5E0BCC37" w14:textId="4BD3304E" w:rsidR="00495E56" w:rsidRDefault="00084D72" w:rsidP="00495E56">
      <w:pPr>
        <w:pStyle w:val="listbull"/>
        <w:numPr>
          <w:ilvl w:val="0"/>
          <w:numId w:val="3"/>
        </w:numPr>
        <w:spacing w:after="0"/>
        <w:contextualSpacing/>
        <w:rPr>
          <w:sz w:val="22"/>
          <w:szCs w:val="22"/>
        </w:rPr>
      </w:pPr>
      <w:proofErr w:type="spellStart"/>
      <w:r w:rsidRPr="00501A39">
        <w:rPr>
          <w:sz w:val="22"/>
          <w:szCs w:val="22"/>
        </w:rPr>
        <w:t>Do</w:t>
      </w:r>
      <w:proofErr w:type="spellEnd"/>
      <w:r w:rsidRPr="00501A39">
        <w:rPr>
          <w:sz w:val="22"/>
          <w:szCs w:val="22"/>
        </w:rPr>
        <w:t xml:space="preserve"> you see any disadvantages to </w:t>
      </w:r>
      <w:r w:rsidR="00732074">
        <w:rPr>
          <w:sz w:val="22"/>
          <w:szCs w:val="22"/>
        </w:rPr>
        <w:t>academics</w:t>
      </w:r>
      <w:r w:rsidR="00C42642">
        <w:rPr>
          <w:sz w:val="22"/>
          <w:szCs w:val="22"/>
        </w:rPr>
        <w:t xml:space="preserve"> in engaging with policy</w:t>
      </w:r>
      <w:r w:rsidR="00495E56" w:rsidRPr="00501A39">
        <w:rPr>
          <w:sz w:val="22"/>
          <w:szCs w:val="22"/>
        </w:rPr>
        <w:t>?</w:t>
      </w:r>
    </w:p>
    <w:p w14:paraId="05A63EFD" w14:textId="77777777" w:rsidR="00495E56" w:rsidRPr="00501A39" w:rsidRDefault="00495E56" w:rsidP="00495E56">
      <w:pPr>
        <w:pStyle w:val="ListParagraph"/>
        <w:rPr>
          <w:sz w:val="22"/>
          <w:szCs w:val="22"/>
        </w:rPr>
      </w:pPr>
    </w:p>
    <w:p w14:paraId="233C7DDA" w14:textId="5A3A976A" w:rsidR="00495E56" w:rsidRPr="00501A39" w:rsidRDefault="00495E56" w:rsidP="00495E56">
      <w:pPr>
        <w:pStyle w:val="listbull"/>
        <w:numPr>
          <w:ilvl w:val="0"/>
          <w:numId w:val="3"/>
        </w:numPr>
        <w:spacing w:after="0"/>
        <w:contextualSpacing/>
        <w:rPr>
          <w:sz w:val="22"/>
          <w:szCs w:val="22"/>
        </w:rPr>
      </w:pPr>
      <w:r w:rsidRPr="00501A39">
        <w:rPr>
          <w:sz w:val="22"/>
          <w:szCs w:val="22"/>
        </w:rPr>
        <w:t xml:space="preserve">How big/ small a part of your role do you consider </w:t>
      </w:r>
      <w:r w:rsidR="00C42642">
        <w:rPr>
          <w:sz w:val="22"/>
          <w:szCs w:val="22"/>
        </w:rPr>
        <w:t xml:space="preserve">supporting </w:t>
      </w:r>
      <w:r w:rsidRPr="00501A39">
        <w:rPr>
          <w:sz w:val="22"/>
          <w:szCs w:val="22"/>
        </w:rPr>
        <w:t>engagement</w:t>
      </w:r>
      <w:r w:rsidR="00732074">
        <w:rPr>
          <w:sz w:val="22"/>
          <w:szCs w:val="22"/>
        </w:rPr>
        <w:t xml:space="preserve"> </w:t>
      </w:r>
      <w:r w:rsidRPr="00501A39">
        <w:rPr>
          <w:sz w:val="22"/>
          <w:szCs w:val="22"/>
        </w:rPr>
        <w:t>to be?</w:t>
      </w:r>
    </w:p>
    <w:p w14:paraId="56B0B364" w14:textId="77777777" w:rsidR="007B51EF" w:rsidRDefault="007B51EF" w:rsidP="007B51EF">
      <w:pPr>
        <w:pStyle w:val="listbull"/>
        <w:numPr>
          <w:ilvl w:val="0"/>
          <w:numId w:val="0"/>
        </w:numPr>
        <w:spacing w:after="0"/>
        <w:ind w:left="720"/>
        <w:contextualSpacing/>
        <w:rPr>
          <w:sz w:val="22"/>
          <w:szCs w:val="22"/>
        </w:rPr>
      </w:pPr>
    </w:p>
    <w:p w14:paraId="141F9257" w14:textId="221B6D6C" w:rsidR="00084D72" w:rsidRDefault="00084D72" w:rsidP="00084D72">
      <w:pPr>
        <w:pStyle w:val="listbull"/>
        <w:numPr>
          <w:ilvl w:val="0"/>
          <w:numId w:val="3"/>
        </w:numPr>
        <w:spacing w:after="0"/>
        <w:contextualSpacing/>
        <w:rPr>
          <w:sz w:val="22"/>
          <w:szCs w:val="22"/>
        </w:rPr>
      </w:pPr>
      <w:r w:rsidRPr="00501A39">
        <w:rPr>
          <w:sz w:val="22"/>
          <w:szCs w:val="22"/>
        </w:rPr>
        <w:t>To what extent do you feel well equipped and supported to do th</w:t>
      </w:r>
      <w:r w:rsidR="00C42642">
        <w:rPr>
          <w:sz w:val="22"/>
          <w:szCs w:val="22"/>
        </w:rPr>
        <w:t>e work you do</w:t>
      </w:r>
      <w:r w:rsidRPr="00501A39">
        <w:rPr>
          <w:sz w:val="22"/>
          <w:szCs w:val="22"/>
        </w:rPr>
        <w:t xml:space="preserve"> (probe for institutional support, skills etc.)</w:t>
      </w:r>
    </w:p>
    <w:p w14:paraId="7F5AB340" w14:textId="77777777" w:rsidR="00B77A54" w:rsidRPr="00501A39" w:rsidRDefault="00B77A54" w:rsidP="00B77A54">
      <w:pPr>
        <w:pStyle w:val="listbull"/>
        <w:numPr>
          <w:ilvl w:val="0"/>
          <w:numId w:val="0"/>
        </w:numPr>
        <w:spacing w:after="0"/>
        <w:ind w:left="720"/>
        <w:contextualSpacing/>
        <w:rPr>
          <w:sz w:val="22"/>
          <w:szCs w:val="22"/>
        </w:rPr>
      </w:pPr>
    </w:p>
    <w:p w14:paraId="1132B503" w14:textId="78F537C2" w:rsidR="00084D72" w:rsidRDefault="00084D72" w:rsidP="00084D72">
      <w:pPr>
        <w:pStyle w:val="listbull"/>
        <w:numPr>
          <w:ilvl w:val="0"/>
          <w:numId w:val="3"/>
        </w:numPr>
        <w:spacing w:after="0"/>
        <w:contextualSpacing/>
        <w:rPr>
          <w:sz w:val="22"/>
          <w:szCs w:val="22"/>
        </w:rPr>
      </w:pPr>
      <w:r w:rsidRPr="00501A39">
        <w:rPr>
          <w:sz w:val="22"/>
          <w:szCs w:val="22"/>
        </w:rPr>
        <w:t xml:space="preserve">Turning to the Rebuilding a Resilient Britain working groups, how did this experience compare to </w:t>
      </w:r>
      <w:r w:rsidR="00732074">
        <w:rPr>
          <w:sz w:val="22"/>
          <w:szCs w:val="22"/>
        </w:rPr>
        <w:t>any</w:t>
      </w:r>
      <w:r w:rsidRPr="00501A39">
        <w:rPr>
          <w:sz w:val="22"/>
          <w:szCs w:val="22"/>
        </w:rPr>
        <w:t xml:space="preserve"> previous engagement activities</w:t>
      </w:r>
      <w:r w:rsidR="00381F0F">
        <w:rPr>
          <w:sz w:val="22"/>
          <w:szCs w:val="22"/>
        </w:rPr>
        <w:t xml:space="preserve"> you have been involved in?</w:t>
      </w:r>
    </w:p>
    <w:p w14:paraId="69928CBD" w14:textId="77777777" w:rsidR="007B51EF" w:rsidRDefault="007B51EF" w:rsidP="007B51EF">
      <w:pPr>
        <w:pStyle w:val="ListParagraph"/>
        <w:rPr>
          <w:sz w:val="22"/>
          <w:szCs w:val="22"/>
        </w:rPr>
      </w:pPr>
    </w:p>
    <w:p w14:paraId="63B78D19" w14:textId="53DEDB25" w:rsidR="00084D72" w:rsidRPr="007B51EF" w:rsidRDefault="00084D72" w:rsidP="007B51EF">
      <w:pPr>
        <w:pStyle w:val="listbull"/>
        <w:numPr>
          <w:ilvl w:val="0"/>
          <w:numId w:val="3"/>
        </w:numPr>
        <w:spacing w:after="0"/>
        <w:contextualSpacing/>
        <w:rPr>
          <w:sz w:val="22"/>
          <w:szCs w:val="22"/>
        </w:rPr>
      </w:pPr>
      <w:r w:rsidRPr="007B51EF">
        <w:rPr>
          <w:sz w:val="22"/>
          <w:szCs w:val="22"/>
        </w:rPr>
        <w:t xml:space="preserve">We were trying to improve diversity in terms of academic engagement (geography, gender, ethnicity, career stage) – do you have any thoughts on the challenges of improving diversity in </w:t>
      </w:r>
      <w:r w:rsidR="00732074" w:rsidRPr="007B51EF">
        <w:rPr>
          <w:sz w:val="22"/>
          <w:szCs w:val="22"/>
        </w:rPr>
        <w:t xml:space="preserve">academic </w:t>
      </w:r>
      <w:r w:rsidRPr="007B51EF">
        <w:rPr>
          <w:sz w:val="22"/>
          <w:szCs w:val="22"/>
        </w:rPr>
        <w:t>engagement</w:t>
      </w:r>
      <w:r w:rsidR="00732074" w:rsidRPr="007B51EF">
        <w:rPr>
          <w:sz w:val="22"/>
          <w:szCs w:val="22"/>
        </w:rPr>
        <w:t xml:space="preserve"> with policy</w:t>
      </w:r>
    </w:p>
    <w:p w14:paraId="32C6D085" w14:textId="77777777" w:rsidR="007B51EF" w:rsidRDefault="007B51EF" w:rsidP="007B51EF">
      <w:pPr>
        <w:pStyle w:val="listbull"/>
        <w:numPr>
          <w:ilvl w:val="0"/>
          <w:numId w:val="0"/>
        </w:numPr>
        <w:spacing w:after="0"/>
        <w:ind w:left="720"/>
        <w:contextualSpacing/>
        <w:rPr>
          <w:sz w:val="22"/>
          <w:szCs w:val="22"/>
        </w:rPr>
      </w:pPr>
    </w:p>
    <w:p w14:paraId="726C09C1" w14:textId="103A4F8B" w:rsidR="00084D72" w:rsidRDefault="00084D72" w:rsidP="00084D72">
      <w:pPr>
        <w:pStyle w:val="listbull"/>
        <w:numPr>
          <w:ilvl w:val="0"/>
          <w:numId w:val="3"/>
        </w:numPr>
        <w:spacing w:after="0"/>
        <w:contextualSpacing/>
        <w:rPr>
          <w:sz w:val="22"/>
          <w:szCs w:val="22"/>
        </w:rPr>
      </w:pPr>
      <w:r w:rsidRPr="00501A39">
        <w:rPr>
          <w:sz w:val="22"/>
          <w:szCs w:val="22"/>
        </w:rPr>
        <w:t xml:space="preserve">To what extent did you feel the groups offered opportunities for interdisciplinary conversations to take place? </w:t>
      </w:r>
    </w:p>
    <w:p w14:paraId="280A3714" w14:textId="77777777" w:rsidR="007B51EF" w:rsidRPr="00501A39" w:rsidRDefault="007B51EF" w:rsidP="007B51EF">
      <w:pPr>
        <w:pStyle w:val="listbull"/>
        <w:numPr>
          <w:ilvl w:val="0"/>
          <w:numId w:val="0"/>
        </w:numPr>
        <w:spacing w:after="0"/>
        <w:contextualSpacing/>
        <w:rPr>
          <w:sz w:val="22"/>
          <w:szCs w:val="22"/>
        </w:rPr>
      </w:pPr>
    </w:p>
    <w:p w14:paraId="5C3B9761" w14:textId="49E02D10" w:rsidR="00084D72" w:rsidRDefault="00084D72" w:rsidP="00084D72">
      <w:pPr>
        <w:pStyle w:val="listbull"/>
        <w:numPr>
          <w:ilvl w:val="0"/>
          <w:numId w:val="3"/>
        </w:numPr>
        <w:spacing w:after="0"/>
        <w:contextualSpacing/>
        <w:rPr>
          <w:sz w:val="22"/>
          <w:szCs w:val="22"/>
        </w:rPr>
      </w:pPr>
      <w:r w:rsidRPr="00501A39">
        <w:rPr>
          <w:sz w:val="22"/>
          <w:szCs w:val="22"/>
        </w:rPr>
        <w:t>Do you feel there are many opportunities to discuss policy challenges from an interdisciplinary perspective?</w:t>
      </w:r>
    </w:p>
    <w:p w14:paraId="495CE3CC" w14:textId="77777777" w:rsidR="007B51EF" w:rsidRDefault="007B51EF" w:rsidP="007B51EF">
      <w:pPr>
        <w:pStyle w:val="ListParagraph"/>
        <w:rPr>
          <w:sz w:val="22"/>
          <w:szCs w:val="22"/>
        </w:rPr>
      </w:pPr>
    </w:p>
    <w:p w14:paraId="5FD959FD" w14:textId="2051248C" w:rsidR="00C71221" w:rsidRDefault="00495E56" w:rsidP="00C71221">
      <w:pPr>
        <w:pStyle w:val="listbull"/>
        <w:numPr>
          <w:ilvl w:val="0"/>
          <w:numId w:val="3"/>
        </w:numPr>
        <w:spacing w:after="0"/>
        <w:contextualSpacing/>
        <w:rPr>
          <w:sz w:val="22"/>
          <w:szCs w:val="22"/>
        </w:rPr>
      </w:pPr>
      <w:r w:rsidRPr="00501A39">
        <w:rPr>
          <w:sz w:val="22"/>
          <w:szCs w:val="22"/>
        </w:rPr>
        <w:t>How do you think academic</w:t>
      </w:r>
      <w:r w:rsidR="00732074">
        <w:rPr>
          <w:sz w:val="22"/>
          <w:szCs w:val="22"/>
        </w:rPr>
        <w:t>-policy</w:t>
      </w:r>
      <w:r w:rsidRPr="00501A39">
        <w:rPr>
          <w:sz w:val="22"/>
          <w:szCs w:val="22"/>
        </w:rPr>
        <w:t xml:space="preserve"> engagement work could be better supported in future</w:t>
      </w:r>
      <w:r w:rsidR="005F0F1A">
        <w:rPr>
          <w:sz w:val="22"/>
          <w:szCs w:val="22"/>
        </w:rPr>
        <w:t xml:space="preserve"> (probe for time, funding, institutional/ managerial support</w:t>
      </w:r>
      <w:r w:rsidRPr="00501A39">
        <w:rPr>
          <w:sz w:val="22"/>
          <w:szCs w:val="22"/>
        </w:rPr>
        <w:t>?</w:t>
      </w:r>
      <w:r w:rsidR="005F0F1A">
        <w:rPr>
          <w:sz w:val="22"/>
          <w:szCs w:val="22"/>
        </w:rPr>
        <w:t>)</w:t>
      </w:r>
    </w:p>
    <w:p w14:paraId="1238EF21" w14:textId="55CB1DB1" w:rsidR="00084D72" w:rsidRPr="00501A39" w:rsidRDefault="00084D72" w:rsidP="00084D72">
      <w:pPr>
        <w:pStyle w:val="listbull"/>
        <w:numPr>
          <w:ilvl w:val="0"/>
          <w:numId w:val="0"/>
        </w:numPr>
        <w:spacing w:after="0"/>
        <w:ind w:left="432" w:hanging="432"/>
        <w:contextualSpacing/>
        <w:rPr>
          <w:sz w:val="22"/>
          <w:szCs w:val="22"/>
        </w:rPr>
      </w:pPr>
    </w:p>
    <w:sectPr w:rsidR="00084D72" w:rsidRPr="00501A39" w:rsidSect="00A041AE">
      <w:headerReference w:type="default" r:id="rId7"/>
      <w:footerReference w:type="default" r:id="rId8"/>
      <w:headerReference w:type="first" r:id="rId9"/>
      <w:footerReference w:type="first" r:id="rId10"/>
      <w:pgSz w:w="12240" w:h="15840" w:code="1"/>
      <w:pgMar w:top="1440" w:right="1440" w:bottom="1440" w:left="1440" w:header="284"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305C" w14:textId="77777777" w:rsidR="00B472B8" w:rsidRDefault="00B472B8">
      <w:pPr>
        <w:spacing w:after="0"/>
      </w:pPr>
      <w:r>
        <w:separator/>
      </w:r>
    </w:p>
  </w:endnote>
  <w:endnote w:type="continuationSeparator" w:id="0">
    <w:p w14:paraId="7391551D" w14:textId="77777777" w:rsidR="00B472B8" w:rsidRDefault="00B472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836B" w14:textId="77777777" w:rsidR="00E8741E" w:rsidRPr="00A041AE" w:rsidRDefault="004D50DA" w:rsidP="00A041AE">
    <w:pPr>
      <w:pStyle w:val="Footer"/>
    </w:pPr>
  </w:p>
  <w:p w14:paraId="271F9955" w14:textId="77777777" w:rsidR="00702EE0" w:rsidRDefault="007F49BC" w:rsidP="00B967C4">
    <w:pPr>
      <w:pStyle w:val="Footer"/>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04302"/>
      <w:docPartObj>
        <w:docPartGallery w:val="Page Numbers (Bottom of Page)"/>
        <w:docPartUnique/>
      </w:docPartObj>
    </w:sdtPr>
    <w:sdtEndPr/>
    <w:sdtContent>
      <w:sdt>
        <w:sdtPr>
          <w:id w:val="-172028880"/>
          <w:docPartObj>
            <w:docPartGallery w:val="Page Numbers (Top of Page)"/>
            <w:docPartUnique/>
          </w:docPartObj>
        </w:sdtPr>
        <w:sdtEndPr/>
        <w:sdtContent>
          <w:p w14:paraId="72844F49" w14:textId="77777777" w:rsidR="006D5287" w:rsidRPr="00702EE0" w:rsidRDefault="007F49BC" w:rsidP="006D5287">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 the participant.</w:t>
            </w:r>
          </w:p>
          <w:p w14:paraId="58E2A1C6" w14:textId="77777777" w:rsidR="006D5287" w:rsidRPr="00702EE0" w:rsidRDefault="007F49BC" w:rsidP="006D5287">
            <w:pPr>
              <w:pStyle w:val="Footer"/>
              <w:jc w:val="right"/>
              <w:rPr>
                <w:rFonts w:asciiTheme="majorHAnsi" w:hAnsiTheme="majorHAnsi"/>
                <w:b/>
                <w:bCs/>
                <w:szCs w:val="18"/>
              </w:rPr>
            </w:pP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Pr>
                <w:rFonts w:asciiTheme="majorHAnsi" w:hAnsiTheme="majorHAnsi"/>
                <w:b/>
                <w:bCs/>
                <w:noProof/>
                <w:szCs w:val="18"/>
              </w:rPr>
              <w:t>1</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Pr>
                <w:rFonts w:asciiTheme="majorHAnsi" w:hAnsiTheme="majorHAnsi"/>
                <w:b/>
                <w:bCs/>
                <w:noProof/>
                <w:szCs w:val="18"/>
              </w:rPr>
              <w:t>3</w:t>
            </w:r>
            <w:r w:rsidRPr="00702EE0">
              <w:rPr>
                <w:rFonts w:asciiTheme="majorHAnsi" w:hAnsiTheme="majorHAnsi"/>
                <w:b/>
                <w:bCs/>
                <w:szCs w:val="18"/>
              </w:rPr>
              <w:fldChar w:fldCharType="end"/>
            </w:r>
          </w:p>
          <w:p w14:paraId="09650552"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Study title: </w:t>
            </w:r>
          </w:p>
          <w:p w14:paraId="0389CCD8"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Principal Investigator: </w:t>
            </w:r>
          </w:p>
          <w:p w14:paraId="58843AD5"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Participant Information Sheet (date and version)</w:t>
            </w:r>
          </w:p>
          <w:p w14:paraId="63D1D857" w14:textId="77777777" w:rsidR="006D5287" w:rsidRDefault="004D50DA">
            <w:pPr>
              <w:pStyle w:val="Footer"/>
              <w:jc w:val="right"/>
            </w:pPr>
          </w:p>
        </w:sdtContent>
      </w:sdt>
    </w:sdtContent>
  </w:sdt>
  <w:p w14:paraId="04656F14" w14:textId="77777777" w:rsidR="001B478B" w:rsidRPr="00E534B9" w:rsidRDefault="004D50DA" w:rsidP="006D528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74FB" w14:textId="77777777" w:rsidR="00B472B8" w:rsidRDefault="00B472B8">
      <w:pPr>
        <w:spacing w:after="0"/>
      </w:pPr>
      <w:r>
        <w:separator/>
      </w:r>
    </w:p>
  </w:footnote>
  <w:footnote w:type="continuationSeparator" w:id="0">
    <w:p w14:paraId="13DBDF8A" w14:textId="77777777" w:rsidR="00B472B8" w:rsidRDefault="00B472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8331" w14:textId="77777777" w:rsidR="00BF531F" w:rsidRDefault="007F49BC" w:rsidP="0008566D">
    <w:pPr>
      <w:pStyle w:val="Header"/>
      <w:rPr>
        <w:rFonts w:cs="Arial"/>
      </w:rPr>
    </w:pPr>
    <w:r>
      <w:rPr>
        <w:rFonts w:cs="Arial"/>
        <w:noProof/>
        <w:lang w:eastAsia="en-GB"/>
      </w:rPr>
      <w:drawing>
        <wp:anchor distT="0" distB="0" distL="114300" distR="114300" simplePos="0" relativeHeight="251660288" behindDoc="1" locked="0" layoutInCell="1" allowOverlap="1" wp14:anchorId="32A929F4" wp14:editId="1EBB3F99">
          <wp:simplePos x="0" y="0"/>
          <wp:positionH relativeFrom="margin">
            <wp:align>right</wp:align>
          </wp:positionH>
          <wp:positionV relativeFrom="paragraph">
            <wp:posOffset>636</wp:posOffset>
          </wp:positionV>
          <wp:extent cx="1276985" cy="613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TM_Logo_Black.jpg"/>
                  <pic:cNvPicPr/>
                </pic:nvPicPr>
                <pic:blipFill>
                  <a:blip r:embed="rId1">
                    <a:extLst>
                      <a:ext uri="{28A0092B-C50C-407E-A947-70E740481C1C}">
                        <a14:useLocalDpi xmlns:a14="http://schemas.microsoft.com/office/drawing/2010/main" val="0"/>
                      </a:ext>
                    </a:extLst>
                  </a:blip>
                  <a:stretch>
                    <a:fillRect/>
                  </a:stretch>
                </pic:blipFill>
                <pic:spPr>
                  <a:xfrm>
                    <a:off x="0" y="0"/>
                    <a:ext cx="1276985" cy="61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E880" w14:textId="77777777" w:rsidR="00674AAC" w:rsidRDefault="007F49BC" w:rsidP="00674AAC">
    <w:pPr>
      <w:pStyle w:val="lhNonTOC12"/>
      <w:pageBreakBefore/>
      <w:spacing w:after="0"/>
      <w:jc w:val="center"/>
      <w:rPr>
        <w:rFonts w:ascii="Cambria" w:hAnsi="Cambria"/>
        <w:caps/>
        <w:sz w:val="22"/>
        <w:szCs w:val="22"/>
      </w:rPr>
    </w:pPr>
    <w:r>
      <w:rPr>
        <w:rFonts w:ascii="Verdana" w:hAnsi="Verdana"/>
        <w:noProof/>
        <w:lang w:eastAsia="en-GB"/>
      </w:rPr>
      <w:drawing>
        <wp:anchor distT="0" distB="0" distL="114300" distR="114300" simplePos="0" relativeHeight="251659264" behindDoc="1" locked="0" layoutInCell="1" allowOverlap="1" wp14:anchorId="10838EC7" wp14:editId="220912A1">
          <wp:simplePos x="0" y="0"/>
          <wp:positionH relativeFrom="column">
            <wp:posOffset>5071094</wp:posOffset>
          </wp:positionH>
          <wp:positionV relativeFrom="paragraph">
            <wp:posOffset>-75566</wp:posOffset>
          </wp:positionV>
          <wp:extent cx="1618631" cy="847725"/>
          <wp:effectExtent l="0" t="0" r="635" b="0"/>
          <wp:wrapNone/>
          <wp:docPr id="36" name="Picture 36" descr="lsh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338" cy="849666"/>
                  </a:xfrm>
                  <a:prstGeom prst="rect">
                    <a:avLst/>
                  </a:prstGeom>
                  <a:noFill/>
                </pic:spPr>
              </pic:pic>
            </a:graphicData>
          </a:graphic>
          <wp14:sizeRelH relativeFrom="page">
            <wp14:pctWidth>0</wp14:pctWidth>
          </wp14:sizeRelH>
          <wp14:sizeRelV relativeFrom="page">
            <wp14:pctHeight>0</wp14:pctHeight>
          </wp14:sizeRelV>
        </wp:anchor>
      </w:drawing>
    </w:r>
  </w:p>
  <w:p w14:paraId="67F56B9D" w14:textId="77777777" w:rsidR="00674AAC" w:rsidRDefault="004D50DA" w:rsidP="009F1EFD">
    <w:pPr>
      <w:pStyle w:val="lhNonTOC12"/>
      <w:pageBreakBefore/>
      <w:spacing w:after="0"/>
      <w:jc w:val="right"/>
      <w:rPr>
        <w:rFonts w:ascii="Cambria" w:hAnsi="Cambria"/>
        <w:caps/>
        <w:sz w:val="22"/>
        <w:szCs w:val="22"/>
      </w:rPr>
    </w:pPr>
  </w:p>
  <w:p w14:paraId="4D2E5335" w14:textId="77777777" w:rsidR="00674AAC" w:rsidRPr="00702EE0" w:rsidRDefault="007F49BC" w:rsidP="00674AAC">
    <w:pPr>
      <w:pStyle w:val="lhNonTOC12"/>
      <w:pageBreakBefore/>
      <w:spacing w:after="0"/>
      <w:jc w:val="center"/>
      <w:rPr>
        <w:rFonts w:ascii="Cambria" w:hAnsi="Cambria"/>
        <w:caps/>
        <w:sz w:val="22"/>
        <w:szCs w:val="22"/>
      </w:rPr>
    </w:pPr>
    <w:r w:rsidRPr="00702EE0">
      <w:rPr>
        <w:rFonts w:ascii="Cambria" w:hAnsi="Cambria"/>
        <w:caps/>
        <w:sz w:val="22"/>
        <w:szCs w:val="22"/>
      </w:rPr>
      <w:t>PARTICIPANT INFORMATION SHEET</w:t>
    </w:r>
  </w:p>
  <w:p w14:paraId="053AE4AF" w14:textId="77777777" w:rsidR="0061371E" w:rsidRPr="001B478B" w:rsidRDefault="004D50DA" w:rsidP="00EC167A">
    <w:pPr>
      <w:pStyle w:val="Header"/>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C32"/>
    <w:multiLevelType w:val="hybridMultilevel"/>
    <w:tmpl w:val="813677E8"/>
    <w:lvl w:ilvl="0" w:tplc="F8E61D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2" w15:restartNumberingAfterBreak="0">
    <w:nsid w:val="37BD1E11"/>
    <w:multiLevelType w:val="hybridMultilevel"/>
    <w:tmpl w:val="B4326572"/>
    <w:lvl w:ilvl="0" w:tplc="AFF00D04">
      <w:start w:val="1"/>
      <w:numFmt w:val="decimal"/>
      <w:lvlText w:val="%1."/>
      <w:lvlJc w:val="left"/>
      <w:pPr>
        <w:ind w:left="720" w:hanging="360"/>
      </w:pPr>
      <w:rPr>
        <w:rFonts w:asciiTheme="minorHAnsi" w:hAnsiTheme="minorHAnsi" w:cstheme="minorHAnsi" w:hint="default"/>
        <w:color w:val="000000"/>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C"/>
    <w:rsid w:val="0000782C"/>
    <w:rsid w:val="00084D72"/>
    <w:rsid w:val="000F1D34"/>
    <w:rsid w:val="001A6575"/>
    <w:rsid w:val="002F10EA"/>
    <w:rsid w:val="00381F0F"/>
    <w:rsid w:val="00406037"/>
    <w:rsid w:val="0044627A"/>
    <w:rsid w:val="00495E56"/>
    <w:rsid w:val="004D50DA"/>
    <w:rsid w:val="004D77A4"/>
    <w:rsid w:val="00501A39"/>
    <w:rsid w:val="005A518C"/>
    <w:rsid w:val="005F0F1A"/>
    <w:rsid w:val="00635DDF"/>
    <w:rsid w:val="006B0E2D"/>
    <w:rsid w:val="00732074"/>
    <w:rsid w:val="007B51EF"/>
    <w:rsid w:val="007F49BC"/>
    <w:rsid w:val="008B0F71"/>
    <w:rsid w:val="00947F79"/>
    <w:rsid w:val="00952A6B"/>
    <w:rsid w:val="00997F3F"/>
    <w:rsid w:val="009B0B85"/>
    <w:rsid w:val="009D350A"/>
    <w:rsid w:val="009F46DE"/>
    <w:rsid w:val="00A20CD2"/>
    <w:rsid w:val="00AB5B22"/>
    <w:rsid w:val="00AC0E90"/>
    <w:rsid w:val="00AF2F04"/>
    <w:rsid w:val="00B1314D"/>
    <w:rsid w:val="00B214B4"/>
    <w:rsid w:val="00B472B8"/>
    <w:rsid w:val="00B77A54"/>
    <w:rsid w:val="00B91D69"/>
    <w:rsid w:val="00C42642"/>
    <w:rsid w:val="00C71221"/>
    <w:rsid w:val="00D32870"/>
    <w:rsid w:val="00D36F23"/>
    <w:rsid w:val="00DE212D"/>
    <w:rsid w:val="00E54373"/>
    <w:rsid w:val="00F14A47"/>
    <w:rsid w:val="00FA2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E854E3"/>
  <w14:defaultImageDpi w14:val="32767"/>
  <w15:chartTrackingRefBased/>
  <w15:docId w15:val="{67E266A0-EDA4-ED41-920F-3A3EF6BB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49BC"/>
    <w:pPr>
      <w:spacing w:after="24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F49BC"/>
    <w:pPr>
      <w:tabs>
        <w:tab w:val="center" w:pos="4320"/>
        <w:tab w:val="right" w:pos="8640"/>
      </w:tabs>
      <w:spacing w:after="0"/>
    </w:pPr>
    <w:rPr>
      <w:rFonts w:ascii="Arial" w:hAnsi="Arial"/>
      <w:sz w:val="18"/>
    </w:rPr>
  </w:style>
  <w:style w:type="character" w:customStyle="1" w:styleId="FooterChar">
    <w:name w:val="Footer Char"/>
    <w:basedOn w:val="DefaultParagraphFont"/>
    <w:link w:val="Footer"/>
    <w:uiPriority w:val="99"/>
    <w:rsid w:val="007F49BC"/>
    <w:rPr>
      <w:rFonts w:ascii="Arial" w:eastAsia="Times New Roman" w:hAnsi="Arial" w:cs="Times New Roman"/>
      <w:sz w:val="18"/>
      <w:szCs w:val="20"/>
    </w:rPr>
  </w:style>
  <w:style w:type="paragraph" w:styleId="Header">
    <w:name w:val="header"/>
    <w:basedOn w:val="Normal"/>
    <w:link w:val="HeaderChar"/>
    <w:rsid w:val="007F49BC"/>
    <w:pPr>
      <w:tabs>
        <w:tab w:val="center" w:pos="4320"/>
        <w:tab w:val="right" w:pos="8640"/>
      </w:tabs>
      <w:spacing w:after="0"/>
    </w:pPr>
    <w:rPr>
      <w:rFonts w:ascii="Arial" w:hAnsi="Arial"/>
      <w:sz w:val="20"/>
    </w:rPr>
  </w:style>
  <w:style w:type="character" w:customStyle="1" w:styleId="HeaderChar">
    <w:name w:val="Header Char"/>
    <w:basedOn w:val="DefaultParagraphFont"/>
    <w:link w:val="Header"/>
    <w:rsid w:val="007F49BC"/>
    <w:rPr>
      <w:rFonts w:ascii="Arial" w:eastAsia="Times New Roman" w:hAnsi="Arial" w:cs="Times New Roman"/>
      <w:sz w:val="20"/>
      <w:szCs w:val="20"/>
    </w:rPr>
  </w:style>
  <w:style w:type="paragraph" w:customStyle="1" w:styleId="lhNonTOC12">
    <w:name w:val="lh:NonTOC12"/>
    <w:basedOn w:val="Normal"/>
    <w:next w:val="Normal"/>
    <w:rsid w:val="007F49BC"/>
    <w:pPr>
      <w:keepNext/>
    </w:pPr>
    <w:rPr>
      <w:rFonts w:ascii="Arial" w:hAnsi="Arial"/>
      <w:b/>
    </w:rPr>
  </w:style>
  <w:style w:type="paragraph" w:customStyle="1" w:styleId="listbull">
    <w:name w:val="list:bull"/>
    <w:basedOn w:val="Normal"/>
    <w:link w:val="listbullChar"/>
    <w:rsid w:val="007F49BC"/>
    <w:pPr>
      <w:numPr>
        <w:numId w:val="1"/>
      </w:numPr>
      <w:spacing w:after="120"/>
    </w:pPr>
  </w:style>
  <w:style w:type="character" w:customStyle="1" w:styleId="listbullChar">
    <w:name w:val="list:bull Char"/>
    <w:basedOn w:val="DefaultParagraphFont"/>
    <w:link w:val="listbull"/>
    <w:rsid w:val="007F49BC"/>
    <w:rPr>
      <w:rFonts w:ascii="Times New Roman" w:eastAsia="Times New Roman" w:hAnsi="Times New Roman" w:cs="Times New Roman"/>
      <w:szCs w:val="20"/>
    </w:rPr>
  </w:style>
  <w:style w:type="character" w:styleId="Hyperlink">
    <w:name w:val="Hyperlink"/>
    <w:basedOn w:val="DefaultParagraphFont"/>
    <w:uiPriority w:val="99"/>
    <w:unhideWhenUsed/>
    <w:rsid w:val="00A20CD2"/>
    <w:rPr>
      <w:color w:val="0563C1" w:themeColor="hyperlink"/>
      <w:u w:val="single"/>
    </w:rPr>
  </w:style>
  <w:style w:type="character" w:styleId="UnresolvedMention">
    <w:name w:val="Unresolved Mention"/>
    <w:basedOn w:val="DefaultParagraphFont"/>
    <w:uiPriority w:val="99"/>
    <w:rsid w:val="00A20CD2"/>
    <w:rPr>
      <w:color w:val="605E5C"/>
      <w:shd w:val="clear" w:color="auto" w:fill="E1DFDD"/>
    </w:rPr>
  </w:style>
  <w:style w:type="paragraph" w:styleId="ListParagraph">
    <w:name w:val="List Paragraph"/>
    <w:basedOn w:val="Normal"/>
    <w:uiPriority w:val="34"/>
    <w:qFormat/>
    <w:rsid w:val="00084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Oliver</dc:creator>
  <cp:keywords/>
  <dc:description/>
  <cp:lastModifiedBy>Annette  Boaz</cp:lastModifiedBy>
  <cp:revision>9</cp:revision>
  <dcterms:created xsi:type="dcterms:W3CDTF">2021-06-11T10:21:00Z</dcterms:created>
  <dcterms:modified xsi:type="dcterms:W3CDTF">2021-06-11T10:28:00Z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2021-04-21T08:16:08Z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6dbbe05d-2c19-4528-bd47-7209766c21d5</vt:lpwstr>
  </property>
  <property fmtid="{D5CDD505-2E9C-101B-9397-08002B2CF9AE}" pid="8" name="MSIP_Label_ba62f585-b40f-4ab9-bafe-39150f03d124_ContentBits">
    <vt:lpwstr>0</vt:lpwstr>
  </property>
</Properties>
</file>